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89" w:rsidRDefault="00547989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933E0A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93D02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COMUNICAT  DE  PRESĂ</w:t>
      </w: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93D02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EC6ECE">
        <w:rPr>
          <w:rFonts w:ascii="Times New Roman" w:hAnsi="Times New Roman" w:cs="Times New Roman"/>
          <w:sz w:val="28"/>
          <w:szCs w:val="28"/>
          <w:lang w:val="ro-RO"/>
        </w:rPr>
        <w:t xml:space="preserve">De azi se vând bilete la </w:t>
      </w:r>
      <w:r w:rsidR="00540203">
        <w:rPr>
          <w:rFonts w:ascii="Times New Roman" w:hAnsi="Times New Roman" w:cs="Times New Roman"/>
          <w:sz w:val="28"/>
          <w:szCs w:val="28"/>
          <w:lang w:val="ro-RO"/>
        </w:rPr>
        <w:t xml:space="preserve">2021 GAZPROM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European Table Tennis </w:t>
      </w:r>
    </w:p>
    <w:p w:rsidR="00893D02" w:rsidRDefault="00893D02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Team Championships de la Cluj Napoca</w:t>
      </w: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Default="00547989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4788C" w:rsidP="0084788C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Federația  Română de Tenis de Mas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ă organizează, în colaborare cu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European Table Tennis Union (ETTU), întrecerile 2021 GAZPROM European Table Tennis Team Championships.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046C6C" w:rsidRDefault="00EA13E4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C164F">
        <w:rPr>
          <w:rFonts w:ascii="Times New Roman" w:hAnsi="Times New Roman" w:cs="Times New Roman"/>
          <w:sz w:val="28"/>
          <w:szCs w:val="28"/>
          <w:lang w:val="ro-RO"/>
        </w:rPr>
        <w:t>Cea mai importantă competitie europeană a anului,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>, este organizată de către Federația Română de Tenis de Masă și European Table Tennis Union, în perioada 28 septembrie – 3 octombrie 2021, la Cluj Napoca, în BT Arena.</w:t>
      </w:r>
    </w:p>
    <w:p w:rsidR="00547989" w:rsidRDefault="00547989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046C6C" w:rsidRDefault="001B5E81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</w:t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t xml:space="preserve">e vineri, 10 septembrie 2021, s-au pus în vânzare bilete la </w:t>
      </w:r>
      <w:r w:rsidR="00046C6C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046C6C">
        <w:rPr>
          <w:rFonts w:ascii="Times New Roman" w:hAnsi="Times New Roman" w:cs="Times New Roman"/>
          <w:b/>
          <w:sz w:val="28"/>
          <w:szCs w:val="28"/>
          <w:lang w:val="ro-RO"/>
        </w:rPr>
        <w:t xml:space="preserve">.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 xml:space="preserve">Biletele au prețuri cuprinse între 15 </w:t>
      </w:r>
      <w:r w:rsidR="00A704D9">
        <w:rPr>
          <w:rFonts w:ascii="Times New Roman" w:hAnsi="Times New Roman" w:cs="Times New Roman"/>
          <w:sz w:val="28"/>
          <w:szCs w:val="28"/>
          <w:lang w:val="ro-RO"/>
        </w:rPr>
        <w:t xml:space="preserve">lei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 xml:space="preserve">și 45 de lei, dar se vând și abonamente pentru toate zilele de competiție, la prețul de 70 de lei.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t xml:space="preserve">Biletele se vând online, pe site-ul </w:t>
      </w:r>
      <w:hyperlink r:id="rId6" w:history="1">
        <w:r w:rsidR="00046C6C"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www.iabilet.ro</w:t>
        </w:r>
      </w:hyperlink>
      <w:r w:rsidR="00046C6C">
        <w:rPr>
          <w:rFonts w:ascii="Times New Roman" w:hAnsi="Times New Roman" w:cs="Times New Roman"/>
          <w:sz w:val="28"/>
          <w:szCs w:val="28"/>
          <w:lang w:val="ro-RO"/>
        </w:rPr>
        <w:t>, în link-ul de mai jos:</w:t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br/>
      </w:r>
      <w:hyperlink r:id="rId7" w:history="1">
        <w:r w:rsidR="00046C6C"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https://www.iabilet.ro/bilete-gazprom-european-table-tennis-team-championships-2021-67913/</w:t>
        </w:r>
      </w:hyperlink>
    </w:p>
    <w:p w:rsidR="00547989" w:rsidRDefault="00547989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Pr="00547989" w:rsidRDefault="00046C6C" w:rsidP="00547989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În zilele următoare, biletele se vor putea procura și de pe alte platforme de ticketing, care vor fi anunțate </w:t>
      </w:r>
      <w:r w:rsidR="001B5E81">
        <w:rPr>
          <w:rFonts w:ascii="Times New Roman" w:hAnsi="Times New Roman" w:cs="Times New Roman"/>
          <w:sz w:val="28"/>
          <w:szCs w:val="28"/>
          <w:lang w:val="ro-RO"/>
        </w:rPr>
        <w:t xml:space="preserve">pe site-ul oficial </w:t>
      </w:r>
      <w:r>
        <w:rPr>
          <w:rFonts w:ascii="Times New Roman" w:hAnsi="Times New Roman" w:cs="Times New Roman"/>
          <w:sz w:val="28"/>
          <w:szCs w:val="28"/>
          <w:lang w:val="ro-RO"/>
        </w:rPr>
        <w:t>(</w:t>
      </w:r>
      <w:hyperlink r:id="rId8" w:history="1">
        <w:r w:rsidR="001B5E81"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www.frtmromania.ro</w:t>
        </w:r>
      </w:hyperlink>
      <w:r w:rsidR="001B5E81">
        <w:rPr>
          <w:rFonts w:ascii="Times New Roman" w:hAnsi="Times New Roman" w:cs="Times New Roman"/>
          <w:sz w:val="28"/>
          <w:szCs w:val="28"/>
          <w:lang w:val="ro-RO"/>
        </w:rPr>
        <w:t xml:space="preserve">) și pe pagina oficială de Facebook a </w:t>
      </w:r>
      <w:r w:rsidR="001B5E81">
        <w:rPr>
          <w:rFonts w:ascii="Times New Roman" w:hAnsi="Times New Roman" w:cs="Times New Roman"/>
          <w:sz w:val="28"/>
          <w:szCs w:val="28"/>
          <w:lang w:val="ro-RO"/>
        </w:rPr>
        <w:t>Federației Române de Tenis de</w:t>
      </w:r>
      <w:r w:rsidR="001B5E81">
        <w:rPr>
          <w:rFonts w:ascii="Times New Roman" w:hAnsi="Times New Roman" w:cs="Times New Roman"/>
          <w:sz w:val="28"/>
          <w:szCs w:val="28"/>
          <w:lang w:val="ro-RO"/>
        </w:rPr>
        <w:t xml:space="preserve"> Masă.</w:t>
      </w:r>
    </w:p>
    <w:p w:rsidR="00547989" w:rsidRDefault="00547989" w:rsidP="00EA13E4">
      <w:pPr>
        <w:pStyle w:val="NoSpacing"/>
        <w:ind w:firstLine="720"/>
        <w:rPr>
          <w:lang w:val="ro-RO"/>
        </w:rPr>
      </w:pPr>
    </w:p>
    <w:p w:rsidR="00547989" w:rsidRDefault="00547989" w:rsidP="00EA13E4">
      <w:pPr>
        <w:pStyle w:val="NoSpacing"/>
        <w:ind w:firstLine="720"/>
        <w:rPr>
          <w:lang w:val="ro-RO"/>
        </w:rPr>
      </w:pPr>
      <w:bookmarkStart w:id="0" w:name="_GoBack"/>
      <w:bookmarkEnd w:id="0"/>
    </w:p>
    <w:p w:rsidR="00547989" w:rsidRDefault="00547989" w:rsidP="00EA13E4">
      <w:pPr>
        <w:pStyle w:val="NoSpacing"/>
        <w:ind w:firstLine="720"/>
        <w:rPr>
          <w:lang w:val="ro-RO"/>
        </w:rPr>
      </w:pPr>
    </w:p>
    <w:p w:rsidR="00EA13E4" w:rsidRDefault="00EA13E4" w:rsidP="00EA13E4">
      <w:pPr>
        <w:pStyle w:val="NoSpacing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lang w:val="ro-RO"/>
        </w:rPr>
        <w:lastRenderedPageBreak/>
        <w:br/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 reuni la start 24 de echipe feminine si 26 de formații masculine, iar programul este următorul:</w:t>
      </w:r>
    </w:p>
    <w:p w:rsidR="00EA13E4" w:rsidRDefault="00EA13E4" w:rsidP="00EA13E4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o-RO"/>
        </w:rPr>
        <w:t>marți, 28 septembrie: meciuri grupe;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miercuri, 29 septembrie: meciuri grupe;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joi, 30 septembrie: meciuri grupe;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vineri, 1 octombrie: sferturile de finală: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sâmbătă, 2 octombrie: semifinalele;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duminică, 3 octombrie: finalele.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EA13E4" w:rsidRDefault="00EA13E4" w:rsidP="00EA13E4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Pentru a preveni răspândirea COVID-19, la intrarea în BT Arena, toți spectatorii de peste 18 ani trebuie să prezinte certificatul de vaccinare sau un test PCR, nu mai vechi de 72 de ore.</w:t>
      </w:r>
    </w:p>
    <w:p w:rsidR="001B5E81" w:rsidRPr="001B5E81" w:rsidRDefault="001B5E81" w:rsidP="001B5E81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Pensionarii vor avea gratuitate pe baza talonului de pensie, care va fi prezentat la intrare.</w:t>
      </w:r>
    </w:p>
    <w:p w:rsidR="001B5E81" w:rsidRPr="00AC164F" w:rsidRDefault="001B5E81" w:rsidP="001B5E81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Elevii vor avea gratuitate pe baza certificatului de naștere (copie, poză, format electronic), care va fi prezentat la intrare.</w:t>
      </w:r>
    </w:p>
    <w:p w:rsidR="00EA13E4" w:rsidRDefault="00EA13E4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4788C" w:rsidRDefault="00893D02" w:rsidP="001B5E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>Mentionăm faptul că, la feminin, România a câstigat ultimele do</w:t>
      </w:r>
      <w:r w:rsidR="00676E82">
        <w:rPr>
          <w:rFonts w:ascii="Times New Roman" w:hAnsi="Times New Roman" w:cs="Times New Roman"/>
          <w:sz w:val="28"/>
          <w:szCs w:val="28"/>
          <w:lang w:val="ro-RO"/>
        </w:rPr>
        <w:t>uă editii, în 2017 (Luxemburg) ș</w:t>
      </w:r>
      <w:r>
        <w:rPr>
          <w:rFonts w:ascii="Times New Roman" w:hAnsi="Times New Roman" w:cs="Times New Roman"/>
          <w:sz w:val="28"/>
          <w:szCs w:val="28"/>
          <w:lang w:val="ro-RO"/>
        </w:rPr>
        <w:t>i în 2019 (Nantes).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ab/>
        <w:t xml:space="preserve">Site-ul oficial al competiției este următorul: </w:t>
      </w:r>
      <w:hyperlink r:id="rId9" w:history="1">
        <w:r w:rsidR="0084788C" w:rsidRPr="00A704D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www.euro2021tt.com</w:t>
        </w:r>
      </w:hyperlink>
      <w:r w:rsidR="0084788C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84788C" w:rsidRPr="001B5E81" w:rsidRDefault="0084788C" w:rsidP="001B5E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sectPr w:rsidR="0084788C" w:rsidRPr="001B5E81" w:rsidSect="00C2753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9CC" w:rsidRDefault="001639CC" w:rsidP="008B1F86">
      <w:pPr>
        <w:spacing w:after="0" w:line="240" w:lineRule="auto"/>
      </w:pPr>
      <w:r>
        <w:separator/>
      </w:r>
    </w:p>
  </w:endnote>
  <w:endnote w:type="continuationSeparator" w:id="0">
    <w:p w:rsidR="001639CC" w:rsidRDefault="001639CC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119" w:rsidRDefault="00C82E9A">
    <w:pPr>
      <w:pStyle w:val="Footer"/>
    </w:pPr>
    <w:r>
      <w:rPr>
        <w:noProof/>
      </w:rPr>
      <w:drawing>
        <wp:inline distT="0" distB="0" distL="0" distR="0">
          <wp:extent cx="5943600" cy="845820"/>
          <wp:effectExtent l="19050" t="0" r="0" b="0"/>
          <wp:docPr id="2" name="Picture 1" descr="foot_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_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45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9CC" w:rsidRDefault="001639CC" w:rsidP="008B1F86">
      <w:pPr>
        <w:spacing w:after="0" w:line="240" w:lineRule="auto"/>
      </w:pPr>
      <w:r>
        <w:separator/>
      </w:r>
    </w:p>
  </w:footnote>
  <w:footnote w:type="continuationSeparator" w:id="0">
    <w:p w:rsidR="001639CC" w:rsidRDefault="001639CC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4F675C">
    <w:pPr>
      <w:pStyle w:val="Header"/>
    </w:pPr>
    <w:r>
      <w:rPr>
        <w:noProof/>
      </w:rPr>
      <w:drawing>
        <wp:inline distT="0" distB="0" distL="0" distR="0">
          <wp:extent cx="5943600" cy="960120"/>
          <wp:effectExtent l="19050" t="0" r="0" b="0"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4277F"/>
    <w:rsid w:val="00046C6C"/>
    <w:rsid w:val="0007149D"/>
    <w:rsid w:val="000A66D4"/>
    <w:rsid w:val="001346AD"/>
    <w:rsid w:val="001639CC"/>
    <w:rsid w:val="0016457A"/>
    <w:rsid w:val="00165A15"/>
    <w:rsid w:val="001A5303"/>
    <w:rsid w:val="001B23D1"/>
    <w:rsid w:val="001B4120"/>
    <w:rsid w:val="001B5E81"/>
    <w:rsid w:val="001F39C7"/>
    <w:rsid w:val="002A30E1"/>
    <w:rsid w:val="002B7DF7"/>
    <w:rsid w:val="002D3D94"/>
    <w:rsid w:val="00300544"/>
    <w:rsid w:val="00331603"/>
    <w:rsid w:val="003D719E"/>
    <w:rsid w:val="00401AB8"/>
    <w:rsid w:val="00423AF4"/>
    <w:rsid w:val="00434119"/>
    <w:rsid w:val="0045131B"/>
    <w:rsid w:val="004C5FC6"/>
    <w:rsid w:val="004E5136"/>
    <w:rsid w:val="004F675C"/>
    <w:rsid w:val="00515B77"/>
    <w:rsid w:val="00540203"/>
    <w:rsid w:val="00547989"/>
    <w:rsid w:val="00566634"/>
    <w:rsid w:val="00585DC8"/>
    <w:rsid w:val="0059620A"/>
    <w:rsid w:val="005F1508"/>
    <w:rsid w:val="00633173"/>
    <w:rsid w:val="00676E82"/>
    <w:rsid w:val="006D60C8"/>
    <w:rsid w:val="006F4C73"/>
    <w:rsid w:val="00761A25"/>
    <w:rsid w:val="008416D0"/>
    <w:rsid w:val="0084788C"/>
    <w:rsid w:val="008516F5"/>
    <w:rsid w:val="008742B5"/>
    <w:rsid w:val="00892858"/>
    <w:rsid w:val="00893D02"/>
    <w:rsid w:val="008B1F86"/>
    <w:rsid w:val="009166C3"/>
    <w:rsid w:val="00933E0A"/>
    <w:rsid w:val="009B70C8"/>
    <w:rsid w:val="009C39E4"/>
    <w:rsid w:val="00A704D9"/>
    <w:rsid w:val="00AD6EBD"/>
    <w:rsid w:val="00C2753A"/>
    <w:rsid w:val="00C82E9A"/>
    <w:rsid w:val="00C858EE"/>
    <w:rsid w:val="00C91C5D"/>
    <w:rsid w:val="00CA26F1"/>
    <w:rsid w:val="00CA7659"/>
    <w:rsid w:val="00CC4BAA"/>
    <w:rsid w:val="00CE4C00"/>
    <w:rsid w:val="00D54B42"/>
    <w:rsid w:val="00D67144"/>
    <w:rsid w:val="00DB50F5"/>
    <w:rsid w:val="00DB7546"/>
    <w:rsid w:val="00DD2773"/>
    <w:rsid w:val="00E54553"/>
    <w:rsid w:val="00EA13E4"/>
    <w:rsid w:val="00EC6ECE"/>
    <w:rsid w:val="00F27113"/>
    <w:rsid w:val="00F7080F"/>
    <w:rsid w:val="00F71EBF"/>
    <w:rsid w:val="00F93600"/>
    <w:rsid w:val="00FA0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5E0BA"/>
  <w15:docId w15:val="{1B9F8F2E-08C2-4827-A1F7-A07BE3C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3D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tmromania.r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abilet.ro/bilete-gazprom-european-table-tennis-team-championships-2021-67913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bilet.ro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euro2021tt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2021-08-27T16:32:00Z</cp:lastPrinted>
  <dcterms:created xsi:type="dcterms:W3CDTF">2021-09-07T16:19:00Z</dcterms:created>
  <dcterms:modified xsi:type="dcterms:W3CDTF">2021-09-10T15:20:00Z</dcterms:modified>
</cp:coreProperties>
</file>