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89" w:rsidRDefault="00547989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933E0A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93D02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COMUNICAT  DE  PRESĂ</w:t>
      </w: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0E12C0" w:rsidP="00A51A4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Invitație la conferința de presă cu echipele României participante la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 w:rsidRPr="00253634">
        <w:rPr>
          <w:rFonts w:ascii="Times New Roman" w:hAnsi="Times New Roman" w:cs="Times New Roman"/>
          <w:sz w:val="28"/>
          <w:szCs w:val="28"/>
          <w:lang w:val="ro-RO"/>
        </w:rPr>
        <w:t xml:space="preserve">2021 GAZPROM  European Table Tennis </w:t>
      </w:r>
      <w:r>
        <w:rPr>
          <w:rFonts w:ascii="Times New Roman" w:hAnsi="Times New Roman" w:cs="Times New Roman"/>
          <w:sz w:val="28"/>
          <w:szCs w:val="28"/>
          <w:lang w:val="ro-RO"/>
        </w:rPr>
        <w:t>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br/>
        <w:t>Cluj Napoca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547989" w:rsidRDefault="00547989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4788C" w:rsidP="0084788C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Federația  Română de Tenis de Mas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ă organizează, în colaborare cu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 xml:space="preserve">European Table Tennis Union (ETTU), întrecerile </w:t>
      </w:r>
      <w:r w:rsidR="00893D02" w:rsidRPr="004133F6">
        <w:rPr>
          <w:rFonts w:ascii="Times New Roman" w:hAnsi="Times New Roman" w:cs="Times New Roman"/>
          <w:b/>
          <w:sz w:val="28"/>
          <w:szCs w:val="28"/>
          <w:lang w:val="ro-RO"/>
        </w:rPr>
        <w:t>2021 GAZPROM European Table Tennis Team Championships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A51A47" w:rsidRPr="00A51A47" w:rsidRDefault="00447592" w:rsidP="00A51A4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Cea mai importantă competiț</w:t>
      </w:r>
      <w:r w:rsidR="00EA13E4" w:rsidRPr="00AC164F">
        <w:rPr>
          <w:rFonts w:ascii="Times New Roman" w:hAnsi="Times New Roman" w:cs="Times New Roman"/>
          <w:sz w:val="28"/>
          <w:szCs w:val="28"/>
          <w:lang w:val="ro-RO"/>
        </w:rPr>
        <w:t>ie europeană a anului,</w:t>
      </w:r>
      <w:r w:rsidR="00EA13E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A13E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EA13E4">
        <w:rPr>
          <w:rFonts w:ascii="Times New Roman" w:hAnsi="Times New Roman" w:cs="Times New Roman"/>
          <w:sz w:val="28"/>
          <w:szCs w:val="28"/>
          <w:lang w:val="ro-RO"/>
        </w:rPr>
        <w:t>, este organizată de către Federația Română de Tenis de Masă și European Table Tennis Union, în perioada 28 septembrie – 3 octombrie 2021, la Cluj Napoca, în BT Arena.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ab/>
      </w:r>
      <w:r w:rsidR="000E12C0" w:rsidRPr="00B3068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Luni, 27</w:t>
      </w:r>
      <w:r w:rsidR="00A10885" w:rsidRPr="00B3068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septembrie, de la ora 12:00, în sala de conferințe din incinta</w:t>
      </w:r>
      <w:r w:rsidR="000E12C0" w:rsidRPr="00B3068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BT Arena din Cluj Napoca</w:t>
      </w:r>
      <w:r w:rsidR="00A10885" w:rsidRPr="00B3068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(intrarea </w:t>
      </w:r>
      <w:r w:rsidR="00E20BE7" w:rsidRPr="00B3068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pe la recepția sălii)</w:t>
      </w:r>
      <w:r w:rsidR="000E12C0" w:rsidRPr="00B30688">
        <w:rPr>
          <w:rFonts w:ascii="Times New Roman" w:hAnsi="Times New Roman" w:cs="Times New Roman"/>
          <w:color w:val="FF0000"/>
          <w:sz w:val="28"/>
          <w:szCs w:val="28"/>
          <w:lang w:val="ro-RO"/>
        </w:rPr>
        <w:t>,</w:t>
      </w:r>
      <w:r w:rsidR="000E12C0">
        <w:rPr>
          <w:rFonts w:ascii="Times New Roman" w:hAnsi="Times New Roman" w:cs="Times New Roman"/>
          <w:sz w:val="28"/>
          <w:szCs w:val="28"/>
          <w:lang w:val="ro-RO"/>
        </w:rPr>
        <w:t xml:space="preserve"> cu o zi înaintea startului</w:t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5363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0624F4">
        <w:rPr>
          <w:rFonts w:ascii="Times New Roman" w:hAnsi="Times New Roman" w:cs="Times New Roman"/>
          <w:sz w:val="28"/>
          <w:szCs w:val="28"/>
          <w:lang w:val="ro-RO"/>
        </w:rPr>
        <w:t>, Fed</w:t>
      </w:r>
      <w:r w:rsidR="000E12C0">
        <w:rPr>
          <w:rFonts w:ascii="Times New Roman" w:hAnsi="Times New Roman" w:cs="Times New Roman"/>
          <w:sz w:val="28"/>
          <w:szCs w:val="28"/>
          <w:lang w:val="ro-RO"/>
        </w:rPr>
        <w:t>erația Română de Tenis de Masă și Europea</w:t>
      </w:r>
      <w:bookmarkStart w:id="0" w:name="_GoBack"/>
      <w:bookmarkEnd w:id="0"/>
      <w:r w:rsidR="000E12C0">
        <w:rPr>
          <w:rFonts w:ascii="Times New Roman" w:hAnsi="Times New Roman" w:cs="Times New Roman"/>
          <w:sz w:val="28"/>
          <w:szCs w:val="28"/>
          <w:lang w:val="ro-RO"/>
        </w:rPr>
        <w:t>n Table Tennis Union (ETTU) vă invită la conferința de presă cu echipele României participante la această competiție deosebit de importantă.</w:t>
      </w:r>
      <w:r w:rsidR="000E12C0">
        <w:rPr>
          <w:rFonts w:ascii="Times New Roman" w:hAnsi="Times New Roman" w:cs="Times New Roman"/>
          <w:sz w:val="28"/>
          <w:szCs w:val="28"/>
          <w:lang w:val="ro-RO"/>
        </w:rPr>
        <w:br/>
        <w:t xml:space="preserve"> </w:t>
      </w:r>
      <w:r w:rsidR="000E12C0">
        <w:rPr>
          <w:rFonts w:ascii="Times New Roman" w:hAnsi="Times New Roman" w:cs="Times New Roman"/>
          <w:sz w:val="28"/>
          <w:szCs w:val="28"/>
          <w:lang w:val="ro-RO"/>
        </w:rPr>
        <w:tab/>
        <w:t>Se vor afla în fața reprezentanților mass-media următorii: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>
        <w:rPr>
          <w:rFonts w:ascii="Times New Roman" w:hAnsi="Times New Roman" w:cs="Times New Roman"/>
          <w:b/>
          <w:sz w:val="28"/>
          <w:szCs w:val="28"/>
          <w:lang w:val="ro-RO"/>
        </w:rPr>
        <w:t xml:space="preserve">FEMININ: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Elizabeta Samara, Bernadette Szocs, Daniela Dodean Monteiro, Adina Diaconu, Andreea Dragoman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Antrenor: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Viorel Filimon.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Secund: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Elena Sebe.</w:t>
      </w:r>
      <w:r w:rsidR="00A51A47">
        <w:rPr>
          <w:rFonts w:ascii="Times New Roman" w:hAnsi="Times New Roman" w:cs="Times New Roman"/>
          <w:sz w:val="28"/>
          <w:szCs w:val="28"/>
          <w:lang w:val="ro-RO"/>
        </w:rPr>
        <w:br/>
      </w:r>
      <w:r w:rsidR="00A51A47">
        <w:rPr>
          <w:rFonts w:ascii="Times New Roman" w:hAnsi="Times New Roman" w:cs="Times New Roman"/>
          <w:b/>
          <w:sz w:val="28"/>
          <w:szCs w:val="28"/>
          <w:lang w:val="ro-RO"/>
        </w:rPr>
        <w:t xml:space="preserve">MASCULIN: </w:t>
      </w:r>
      <w:r w:rsidR="00A51A47" w:rsidRPr="00A51A47">
        <w:rPr>
          <w:rFonts w:ascii="Times New Roman" w:hAnsi="Times New Roman" w:cs="Times New Roman"/>
          <w:i/>
          <w:sz w:val="28"/>
          <w:szCs w:val="28"/>
          <w:lang w:val="ro-RO"/>
        </w:rPr>
        <w:t>Ovidiu Ionescu, Hunor Szocs, Rareș Șipoș, Darius Movileanu, Eduard Ionescu.</w:t>
      </w:r>
    </w:p>
    <w:p w:rsidR="00A51A47" w:rsidRPr="00A51A47" w:rsidRDefault="00A51A47" w:rsidP="00A51A4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Antrenor: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A51A47">
        <w:rPr>
          <w:rFonts w:ascii="Times New Roman" w:hAnsi="Times New Roman" w:cs="Times New Roman"/>
          <w:i/>
          <w:sz w:val="28"/>
          <w:szCs w:val="28"/>
          <w:lang w:val="ro-RO"/>
        </w:rPr>
        <w:t>Andrei Filimon.</w:t>
      </w:r>
    </w:p>
    <w:p w:rsidR="00E20BE7" w:rsidRDefault="00A51A47" w:rsidP="00E20BE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 w:rsidRPr="00710A9A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Secund: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A51A47">
        <w:rPr>
          <w:rFonts w:ascii="Times New Roman" w:hAnsi="Times New Roman" w:cs="Times New Roman"/>
          <w:i/>
          <w:sz w:val="28"/>
          <w:szCs w:val="28"/>
          <w:lang w:val="ro-RO"/>
        </w:rPr>
        <w:t>Ionuț Seni.</w:t>
      </w:r>
    </w:p>
    <w:p w:rsidR="009B2B86" w:rsidRDefault="00371B96" w:rsidP="00E20BE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br/>
        <w:t xml:space="preserve"> </w:t>
      </w:r>
      <w:r w:rsidR="009B2B8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55168A" w:rsidRPr="00E20BE7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IMPORTANT: Toți reprezentanții mass-media prezenți la conferința de presă vor fi testați rapid</w:t>
      </w:r>
      <w:r w:rsidR="00B927B1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GRATUIT</w:t>
      </w:r>
      <w:r w:rsidR="0055168A" w:rsidRPr="00E20BE7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, la intrarea în BT Arena. Din acest motiv, vă rog să fiți prezenți la sală începând cu ora 11:00. Nicio persoană netestată nu va putea intra în sala de conferințe.</w:t>
      </w:r>
      <w:r w:rsidR="0055168A">
        <w:rPr>
          <w:rFonts w:ascii="Times New Roman" w:hAnsi="Times New Roman" w:cs="Times New Roman"/>
          <w:sz w:val="28"/>
          <w:szCs w:val="28"/>
          <w:lang w:val="ro-RO"/>
        </w:rPr>
        <w:br/>
        <w:t xml:space="preserve"> </w:t>
      </w:r>
      <w:r w:rsidR="0055168A">
        <w:rPr>
          <w:rFonts w:ascii="Times New Roman" w:hAnsi="Times New Roman" w:cs="Times New Roman"/>
          <w:sz w:val="28"/>
          <w:szCs w:val="28"/>
          <w:lang w:val="ro-RO"/>
        </w:rPr>
        <w:tab/>
        <w:t>Totodată, p</w:t>
      </w:r>
      <w:r w:rsidR="009B2B86">
        <w:rPr>
          <w:rFonts w:ascii="Times New Roman" w:hAnsi="Times New Roman" w:cs="Times New Roman"/>
          <w:sz w:val="28"/>
          <w:szCs w:val="28"/>
          <w:lang w:val="ro-RO"/>
        </w:rPr>
        <w:t>entru a preveni răspândirea COVID-19, toate persoanele prezente vor purta mască de protecție pe întrega durată a evenimentului de luni.</w:t>
      </w:r>
    </w:p>
    <w:p w:rsidR="009B2B86" w:rsidRDefault="009B2B86" w:rsidP="00396A56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FC6D5D" w:rsidRDefault="00371B96" w:rsidP="00396A56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În faza grupelor, echipele României vor avea 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t>următorul program: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 - MARȚI, 28 SEPTEMBRIE, ORA 19:00 – </w:t>
      </w:r>
      <w:r w:rsidR="00FC6D5D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– Luxemburg (masculin);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br/>
        <w:t xml:space="preserve">  - MIERCURI, 29 SEPTEMBRIE, ORA 16:00 – </w:t>
      </w:r>
      <w:r w:rsidR="00FC6D5D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FC6D5D">
        <w:rPr>
          <w:rFonts w:ascii="Times New Roman" w:hAnsi="Times New Roman" w:cs="Times New Roman"/>
          <w:sz w:val="28"/>
          <w:szCs w:val="28"/>
          <w:lang w:val="ro-RO"/>
        </w:rPr>
        <w:t xml:space="preserve"> – Belgia (feminin);</w:t>
      </w:r>
    </w:p>
    <w:p w:rsidR="00FC6D5D" w:rsidRDefault="00FC6D5D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- MIERCURI, 29 SEPTEMBRIE, ORA 19:00 – </w:t>
      </w:r>
      <w:r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Finlanda (masculin);</w:t>
      </w:r>
    </w:p>
    <w:p w:rsidR="00CB131E" w:rsidRDefault="00FC6D5D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- JOI, 30 SEPTEMBRIE, ORA 16:00 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t>–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01D05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t xml:space="preserve"> – Italia (feminin);</w:t>
      </w:r>
      <w:r w:rsidR="00A01D05">
        <w:rPr>
          <w:rFonts w:ascii="Times New Roman" w:hAnsi="Times New Roman" w:cs="Times New Roman"/>
          <w:sz w:val="28"/>
          <w:szCs w:val="28"/>
          <w:lang w:val="ro-RO"/>
        </w:rPr>
        <w:br/>
        <w:t xml:space="preserve">  - JOI, 30 SEPTEMBRIE, ORA 19:00 –</w:t>
      </w:r>
      <w:r w:rsidR="00CB131E">
        <w:rPr>
          <w:rFonts w:ascii="Times New Roman" w:hAnsi="Times New Roman" w:cs="Times New Roman"/>
          <w:sz w:val="28"/>
          <w:szCs w:val="28"/>
          <w:lang w:val="ro-RO"/>
        </w:rPr>
        <w:t xml:space="preserve"> Slovenia – </w:t>
      </w:r>
      <w:r w:rsidR="00CB131E" w:rsidRPr="00CB131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România</w:t>
      </w:r>
      <w:r w:rsidR="00CB131E">
        <w:rPr>
          <w:rFonts w:ascii="Times New Roman" w:hAnsi="Times New Roman" w:cs="Times New Roman"/>
          <w:sz w:val="28"/>
          <w:szCs w:val="28"/>
          <w:lang w:val="ro-RO"/>
        </w:rPr>
        <w:t xml:space="preserve"> (masculin).</w:t>
      </w:r>
      <w:r w:rsidR="00253634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CB131E" w:rsidRDefault="00CB131E" w:rsidP="00CB131E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În fazele finale, programul este următorul: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vineri, 1 octombrie: sferturile de finală: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sâmbătă, 2 octombrie: semifinalele;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duminică, 3 octombrie: finalele.</w:t>
      </w:r>
    </w:p>
    <w:p w:rsidR="00371B96" w:rsidRDefault="00371B96" w:rsidP="00CB131E">
      <w:pPr>
        <w:pStyle w:val="NoSpacing"/>
        <w:ind w:left="720"/>
        <w:rPr>
          <w:rFonts w:ascii="Times New Roman" w:hAnsi="Times New Roman" w:cs="Times New Roman"/>
          <w:sz w:val="28"/>
          <w:szCs w:val="28"/>
          <w:lang w:val="ro-RO"/>
        </w:rPr>
      </w:pPr>
    </w:p>
    <w:p w:rsidR="006A4A81" w:rsidRDefault="006A4A81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Programul complet al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îl găsiți atașat acestui comunicat.</w:t>
      </w:r>
    </w:p>
    <w:p w:rsidR="00371B96" w:rsidRDefault="00371B96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361D6E" w:rsidRPr="00361D6E" w:rsidRDefault="00361D6E" w:rsidP="006A4A81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Începând cu faza sferturilor de finală, meciurile din cadrul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vor fi transmise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LIVE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către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Look</w:t>
      </w:r>
      <w:r w:rsidR="00BF504A" w:rsidRPr="00BF504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BF504A">
        <w:rPr>
          <w:rFonts w:ascii="Times New Roman" w:hAnsi="Times New Roman" w:cs="Times New Roman"/>
          <w:b/>
          <w:sz w:val="28"/>
          <w:szCs w:val="28"/>
          <w:lang w:val="ro-RO"/>
        </w:rPr>
        <w:t>Sport</w:t>
      </w:r>
      <w:r w:rsidR="00BF504A" w:rsidRPr="00BF504A">
        <w:rPr>
          <w:rFonts w:ascii="Times New Roman" w:hAnsi="Times New Roman" w:cs="Times New Roman"/>
          <w:b/>
          <w:sz w:val="28"/>
          <w:szCs w:val="28"/>
          <w:lang w:val="ro-RO"/>
        </w:rPr>
        <w:t xml:space="preserve"> TV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CB131E" w:rsidRDefault="00CB131E" w:rsidP="00FC6D5D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BC6689" w:rsidRDefault="00C16129" w:rsidP="0025363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 competiția feminină, </w:t>
      </w:r>
      <w:r w:rsidR="006C4695">
        <w:rPr>
          <w:rFonts w:ascii="Times New Roman" w:hAnsi="Times New Roman" w:cs="Times New Roman"/>
          <w:b/>
          <w:sz w:val="28"/>
          <w:szCs w:val="28"/>
          <w:lang w:val="ro-RO"/>
        </w:rPr>
        <w:t>România a câș</w:t>
      </w: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>tigat ultimele două editii, în 2017 (Luxemburg) și în 201</w:t>
      </w:r>
      <w:r w:rsidR="00253634">
        <w:rPr>
          <w:rFonts w:ascii="Times New Roman" w:hAnsi="Times New Roman" w:cs="Times New Roman"/>
          <w:b/>
          <w:sz w:val="28"/>
          <w:szCs w:val="28"/>
          <w:lang w:val="ro-RO"/>
        </w:rPr>
        <w:t>9 (Nantes).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CB5157" w:rsidRDefault="00CB5157" w:rsidP="00CB515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 reuni la start</w:t>
      </w:r>
      <w:r w:rsidR="00767FB2">
        <w:rPr>
          <w:rFonts w:ascii="Times New Roman" w:hAnsi="Times New Roman" w:cs="Times New Roman"/>
          <w:sz w:val="28"/>
          <w:szCs w:val="28"/>
          <w:lang w:val="ro-RO"/>
        </w:rPr>
        <w:t>, în BT Arena din Cluj,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24 de echipe feminine si 26 de formații masculine.</w:t>
      </w:r>
    </w:p>
    <w:p w:rsidR="00CB5157" w:rsidRDefault="00CB5157" w:rsidP="00CB515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CB5157" w:rsidRDefault="00CB5157" w:rsidP="00E20BE7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Biletele la </w:t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se vând online, pe site-urile </w:t>
      </w:r>
      <w:hyperlink r:id="rId6" w:history="1">
        <w:r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www.iabilet.ro</w:t>
        </w:r>
      </w:hyperlink>
      <w:r>
        <w:rPr>
          <w:rFonts w:ascii="Times New Roman" w:hAnsi="Times New Roman" w:cs="Times New Roman"/>
          <w:sz w:val="28"/>
          <w:szCs w:val="28"/>
          <w:lang w:val="ro-RO"/>
        </w:rPr>
        <w:t xml:space="preserve"> și </w:t>
      </w:r>
      <w:hyperlink r:id="rId7" w:history="1">
        <w:r w:rsidRPr="00181022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www.bilete.ro</w:t>
        </w:r>
      </w:hyperlink>
      <w:r>
        <w:rPr>
          <w:rStyle w:val="Hyperlink"/>
          <w:rFonts w:ascii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Biletele au prețuri cuprinse între 15 lei și 45 de lei, dar se vând și abonamente pentru toate zilele de competiție, la prețul de 70 de lei. </w:t>
      </w:r>
    </w:p>
    <w:p w:rsidR="00202EBE" w:rsidRDefault="00202EBE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EA13E4" w:rsidRDefault="00BD4A7C" w:rsidP="00BD4A7C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="00EA13E4">
        <w:rPr>
          <w:rFonts w:ascii="Times New Roman" w:hAnsi="Times New Roman" w:cs="Times New Roman"/>
          <w:sz w:val="28"/>
          <w:szCs w:val="28"/>
          <w:lang w:val="ro-RO"/>
        </w:rPr>
        <w:t>Pentru a preveni răspândirea COVID-19, la intrarea în BT Arena, toți spectatorii de peste 18 ani trebuie să prezinte certificatul de vaccinare sau un test PCR, nu mai vechi de 72 de ore.</w:t>
      </w:r>
    </w:p>
    <w:p w:rsidR="00202EBE" w:rsidRDefault="00202EBE" w:rsidP="00202EB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4519E9" w:rsidRDefault="004519E9" w:rsidP="00202EBE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Persoanele cu handicap vor avea gratuitate pe baza certificatului de handicap, care va fi prezentat la intrare.</w:t>
      </w:r>
    </w:p>
    <w:p w:rsidR="00202EBE" w:rsidRDefault="00202EBE" w:rsidP="00202EB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1B5E81" w:rsidRPr="001B5E81" w:rsidRDefault="001B5E81" w:rsidP="00202EBE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Pensionarii vor avea gratuitate pe baza talonului de pensie, care va fi prezentat la intrare.</w:t>
      </w:r>
    </w:p>
    <w:p w:rsidR="00202EBE" w:rsidRDefault="00202EBE" w:rsidP="00202EB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4788C" w:rsidRPr="001B5E81" w:rsidRDefault="001B5E81" w:rsidP="00202EBE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Elevii vor avea gratuitate pe baza certificatului de naștere (copie, poză, format electronic), care va fi prezentat la intrare.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ab/>
        <w:t xml:space="preserve">Site-ul oficial al competiției este următorul: </w:t>
      </w:r>
      <w:hyperlink r:id="rId8" w:history="1">
        <w:r w:rsidR="0084788C" w:rsidRPr="00A704D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www.euro2021tt.com</w:t>
        </w:r>
      </w:hyperlink>
      <w:r w:rsidR="00A75B56">
        <w:rPr>
          <w:rFonts w:ascii="Times New Roman" w:hAnsi="Times New Roman" w:cs="Times New Roman"/>
          <w:sz w:val="28"/>
          <w:szCs w:val="28"/>
          <w:lang w:val="ro-RO"/>
        </w:rPr>
        <w:t>.</w:t>
      </w:r>
    </w:p>
    <w:sectPr w:rsidR="0084788C" w:rsidRPr="001B5E81" w:rsidSect="00C2753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860" w:rsidRDefault="00AC0860" w:rsidP="008B1F86">
      <w:pPr>
        <w:spacing w:after="0" w:line="240" w:lineRule="auto"/>
      </w:pPr>
      <w:r>
        <w:separator/>
      </w:r>
    </w:p>
  </w:endnote>
  <w:endnote w:type="continuationSeparator" w:id="0">
    <w:p w:rsidR="00AC0860" w:rsidRDefault="00AC0860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82E9A">
    <w:pPr>
      <w:pStyle w:val="Footer"/>
    </w:pPr>
    <w:r>
      <w:rPr>
        <w:noProof/>
      </w:rPr>
      <w:drawing>
        <wp:inline distT="0" distB="0" distL="0" distR="0">
          <wp:extent cx="5943600" cy="845820"/>
          <wp:effectExtent l="19050" t="0" r="0" b="0"/>
          <wp:docPr id="2" name="Picture 1" descr="foot_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45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860" w:rsidRDefault="00AC0860" w:rsidP="008B1F86">
      <w:pPr>
        <w:spacing w:after="0" w:line="240" w:lineRule="auto"/>
      </w:pPr>
      <w:r>
        <w:separator/>
      </w:r>
    </w:p>
  </w:footnote>
  <w:footnote w:type="continuationSeparator" w:id="0">
    <w:p w:rsidR="00AC0860" w:rsidRDefault="00AC0860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4F675C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4277F"/>
    <w:rsid w:val="00046C6C"/>
    <w:rsid w:val="000624F4"/>
    <w:rsid w:val="0007149D"/>
    <w:rsid w:val="000A46AA"/>
    <w:rsid w:val="000A66D4"/>
    <w:rsid w:val="000E12C0"/>
    <w:rsid w:val="001346AD"/>
    <w:rsid w:val="001639CC"/>
    <w:rsid w:val="0016457A"/>
    <w:rsid w:val="00165A15"/>
    <w:rsid w:val="001A5020"/>
    <w:rsid w:val="001A5303"/>
    <w:rsid w:val="001B23D1"/>
    <w:rsid w:val="001B4120"/>
    <w:rsid w:val="001B5E81"/>
    <w:rsid w:val="001F39C7"/>
    <w:rsid w:val="00202EBE"/>
    <w:rsid w:val="0021591B"/>
    <w:rsid w:val="00253634"/>
    <w:rsid w:val="002A30E1"/>
    <w:rsid w:val="002B7DF7"/>
    <w:rsid w:val="002D0A19"/>
    <w:rsid w:val="002D3C90"/>
    <w:rsid w:val="002D3D94"/>
    <w:rsid w:val="00300544"/>
    <w:rsid w:val="00331603"/>
    <w:rsid w:val="00361D6E"/>
    <w:rsid w:val="00371B96"/>
    <w:rsid w:val="00396A56"/>
    <w:rsid w:val="003D719E"/>
    <w:rsid w:val="00401AB8"/>
    <w:rsid w:val="004133F6"/>
    <w:rsid w:val="00423AF4"/>
    <w:rsid w:val="00434119"/>
    <w:rsid w:val="00447592"/>
    <w:rsid w:val="0045131B"/>
    <w:rsid w:val="004519E9"/>
    <w:rsid w:val="004A5B0F"/>
    <w:rsid w:val="004B0D0D"/>
    <w:rsid w:val="004C5FC6"/>
    <w:rsid w:val="004E5136"/>
    <w:rsid w:val="004F675C"/>
    <w:rsid w:val="00515B77"/>
    <w:rsid w:val="00540203"/>
    <w:rsid w:val="00547989"/>
    <w:rsid w:val="0055168A"/>
    <w:rsid w:val="00566634"/>
    <w:rsid w:val="00585DC8"/>
    <w:rsid w:val="0059620A"/>
    <w:rsid w:val="005D76A2"/>
    <w:rsid w:val="005F1282"/>
    <w:rsid w:val="005F1508"/>
    <w:rsid w:val="00616501"/>
    <w:rsid w:val="00633173"/>
    <w:rsid w:val="0065184B"/>
    <w:rsid w:val="00676E82"/>
    <w:rsid w:val="006A4A81"/>
    <w:rsid w:val="006C4695"/>
    <w:rsid w:val="006D60C8"/>
    <w:rsid w:val="006F4C73"/>
    <w:rsid w:val="00710A9A"/>
    <w:rsid w:val="00761A25"/>
    <w:rsid w:val="00763B87"/>
    <w:rsid w:val="00767FB2"/>
    <w:rsid w:val="007B24FF"/>
    <w:rsid w:val="007E4995"/>
    <w:rsid w:val="008416D0"/>
    <w:rsid w:val="0084788C"/>
    <w:rsid w:val="008516F5"/>
    <w:rsid w:val="008742B5"/>
    <w:rsid w:val="00892858"/>
    <w:rsid w:val="00893D02"/>
    <w:rsid w:val="008B1F86"/>
    <w:rsid w:val="009166C3"/>
    <w:rsid w:val="00933E0A"/>
    <w:rsid w:val="009B2B86"/>
    <w:rsid w:val="009B5C05"/>
    <w:rsid w:val="009B70C8"/>
    <w:rsid w:val="009C39E4"/>
    <w:rsid w:val="00A01D05"/>
    <w:rsid w:val="00A020F8"/>
    <w:rsid w:val="00A10885"/>
    <w:rsid w:val="00A51A47"/>
    <w:rsid w:val="00A704D9"/>
    <w:rsid w:val="00A75B56"/>
    <w:rsid w:val="00AC0860"/>
    <w:rsid w:val="00AD6EBD"/>
    <w:rsid w:val="00B30688"/>
    <w:rsid w:val="00B927B1"/>
    <w:rsid w:val="00B950F3"/>
    <w:rsid w:val="00BC6689"/>
    <w:rsid w:val="00BD4A7C"/>
    <w:rsid w:val="00BF504A"/>
    <w:rsid w:val="00C16129"/>
    <w:rsid w:val="00C2753A"/>
    <w:rsid w:val="00C82E9A"/>
    <w:rsid w:val="00C858EE"/>
    <w:rsid w:val="00C91C5D"/>
    <w:rsid w:val="00CA26F1"/>
    <w:rsid w:val="00CA7659"/>
    <w:rsid w:val="00CB131E"/>
    <w:rsid w:val="00CB187B"/>
    <w:rsid w:val="00CB5157"/>
    <w:rsid w:val="00CC4BAA"/>
    <w:rsid w:val="00CE4C00"/>
    <w:rsid w:val="00D31493"/>
    <w:rsid w:val="00D54B42"/>
    <w:rsid w:val="00D67144"/>
    <w:rsid w:val="00D84FD8"/>
    <w:rsid w:val="00DB50F5"/>
    <w:rsid w:val="00DB7546"/>
    <w:rsid w:val="00DC7FC4"/>
    <w:rsid w:val="00DD2773"/>
    <w:rsid w:val="00E20BE7"/>
    <w:rsid w:val="00E54553"/>
    <w:rsid w:val="00EA13E4"/>
    <w:rsid w:val="00EC6ECE"/>
    <w:rsid w:val="00F27113"/>
    <w:rsid w:val="00F7080F"/>
    <w:rsid w:val="00F71EBF"/>
    <w:rsid w:val="00F93600"/>
    <w:rsid w:val="00FA0B60"/>
    <w:rsid w:val="00FC6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19516"/>
  <w15:docId w15:val="{1B9F8F2E-08C2-4827-A1F7-A07BE3C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3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2021t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ilete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bilet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cp:lastPrinted>2021-08-27T16:32:00Z</cp:lastPrinted>
  <dcterms:created xsi:type="dcterms:W3CDTF">2021-09-07T16:19:00Z</dcterms:created>
  <dcterms:modified xsi:type="dcterms:W3CDTF">2021-09-25T14:28:00Z</dcterms:modified>
</cp:coreProperties>
</file>